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6A4DA" w14:textId="4B4CE16D" w:rsidR="00AD7F9D" w:rsidRDefault="00AD7F9D" w:rsidP="00AD7F9D">
      <w:pPr>
        <w:pStyle w:val="CMSANIndent1"/>
        <w:ind w:left="0"/>
        <w:rPr>
          <w:rFonts w:ascii="Arial" w:hAnsi="Arial" w:cs="Arial"/>
          <w:b/>
          <w:sz w:val="20"/>
          <w:szCs w:val="20"/>
          <w:lang w:val="pl-PL"/>
        </w:rPr>
      </w:pPr>
      <w:r w:rsidRPr="007225D6">
        <w:rPr>
          <w:rFonts w:ascii="Arial" w:hAnsi="Arial" w:cs="Arial"/>
          <w:b/>
          <w:sz w:val="20"/>
          <w:szCs w:val="20"/>
          <w:lang w:val="pl-PL"/>
        </w:rPr>
        <w:t xml:space="preserve">Niniejszy dokument zawiera informacje dotyczące </w:t>
      </w:r>
      <w:bookmarkStart w:id="0" w:name="_Hlk220337837"/>
      <w:r w:rsidR="00363A7E">
        <w:rPr>
          <w:rFonts w:ascii="Arial" w:hAnsi="Arial" w:cs="Arial"/>
          <w:b/>
          <w:sz w:val="20"/>
          <w:szCs w:val="20"/>
          <w:lang w:val="pl-PL"/>
        </w:rPr>
        <w:t>Plichta British Motor</w:t>
      </w:r>
      <w:r w:rsidR="005940EB" w:rsidRPr="005940EB">
        <w:rPr>
          <w:rFonts w:ascii="Arial" w:hAnsi="Arial" w:cs="Arial"/>
          <w:b/>
          <w:sz w:val="20"/>
          <w:szCs w:val="20"/>
          <w:lang w:val="pl-PL"/>
        </w:rPr>
        <w:t xml:space="preserve"> </w:t>
      </w:r>
      <w:bookmarkEnd w:id="0"/>
      <w:r w:rsidR="005940EB" w:rsidRPr="005940EB">
        <w:rPr>
          <w:rFonts w:ascii="Arial" w:hAnsi="Arial" w:cs="Arial"/>
          <w:b/>
          <w:sz w:val="20"/>
          <w:szCs w:val="20"/>
          <w:lang w:val="pl-PL"/>
        </w:rPr>
        <w:t>S</w:t>
      </w:r>
      <w:r w:rsidR="00431D92">
        <w:rPr>
          <w:rFonts w:ascii="Arial" w:hAnsi="Arial" w:cs="Arial"/>
          <w:b/>
          <w:sz w:val="20"/>
          <w:szCs w:val="20"/>
          <w:lang w:val="pl-PL"/>
        </w:rPr>
        <w:t>półka z ograniczoną odpowiedzialnością</w:t>
      </w:r>
      <w:r w:rsidRPr="001B6FCE">
        <w:rPr>
          <w:rFonts w:ascii="Arial" w:hAnsi="Arial" w:cs="Arial"/>
          <w:b/>
          <w:sz w:val="20"/>
          <w:szCs w:val="20"/>
          <w:lang w:val="pl-PL"/>
        </w:rPr>
        <w:t>,</w:t>
      </w:r>
      <w:r w:rsidRPr="007225D6">
        <w:rPr>
          <w:rFonts w:ascii="Arial" w:hAnsi="Arial" w:cs="Arial"/>
          <w:b/>
          <w:sz w:val="20"/>
          <w:szCs w:val="20"/>
          <w:lang w:val="pl-PL"/>
        </w:rPr>
        <w:t xml:space="preserve"> o których mowa w art. 22 ust. 1 pkt 2 – 6 i ust. 2 – 4 ustawy z dnia 15 grudnia 2017 r. o dystrybucji ubezpieczeń (Dz.U. 2017 poz. 2486).</w:t>
      </w:r>
    </w:p>
    <w:p w14:paraId="5B9F2F36" w14:textId="77777777" w:rsidR="00AD7F9D" w:rsidRPr="007225D6" w:rsidRDefault="00AD7F9D" w:rsidP="00AD7F9D">
      <w:pPr>
        <w:pStyle w:val="CMSANIndent1"/>
        <w:ind w:left="0"/>
        <w:rPr>
          <w:rFonts w:ascii="Arial" w:hAnsi="Arial" w:cs="Arial"/>
          <w:b/>
          <w:sz w:val="20"/>
          <w:szCs w:val="20"/>
          <w:lang w:val="pl-PL"/>
        </w:rPr>
      </w:pPr>
    </w:p>
    <w:p w14:paraId="04E319AA" w14:textId="6475DFB2" w:rsidR="00AD7F9D" w:rsidRPr="007225D6" w:rsidRDefault="00363A7E" w:rsidP="00AD7F9D">
      <w:pPr>
        <w:pStyle w:val="CMSANIndent1"/>
        <w:ind w:left="0"/>
        <w:rPr>
          <w:rFonts w:ascii="Arial" w:hAnsi="Arial" w:cs="Arial"/>
          <w:sz w:val="20"/>
          <w:szCs w:val="20"/>
          <w:lang w:val="pl-PL"/>
        </w:rPr>
      </w:pPr>
      <w:r w:rsidRPr="00363A7E">
        <w:rPr>
          <w:rFonts w:ascii="Arial" w:hAnsi="Arial" w:cs="Arial"/>
          <w:sz w:val="20"/>
          <w:szCs w:val="20"/>
          <w:lang w:val="pl-PL"/>
        </w:rPr>
        <w:t xml:space="preserve">Plichta British Motor </w:t>
      </w:r>
      <w:r w:rsidR="00431D92">
        <w:rPr>
          <w:rFonts w:ascii="Arial" w:hAnsi="Arial" w:cs="Arial"/>
          <w:sz w:val="20"/>
          <w:szCs w:val="20"/>
          <w:lang w:val="pl-PL"/>
        </w:rPr>
        <w:t xml:space="preserve">Spółka z ograniczoną odpowiedzialnością </w:t>
      </w:r>
      <w:r w:rsidR="00AD7F9D" w:rsidRPr="007225D6">
        <w:rPr>
          <w:rFonts w:ascii="Arial" w:hAnsi="Arial" w:cs="Arial"/>
          <w:sz w:val="20"/>
          <w:szCs w:val="20"/>
          <w:lang w:val="pl-PL"/>
        </w:rPr>
        <w:t xml:space="preserve">jest agentem ubezpieczeniowym. </w:t>
      </w:r>
    </w:p>
    <w:p w14:paraId="175C4994" w14:textId="4584898A" w:rsidR="00AD7F9D" w:rsidRPr="007225D6" w:rsidRDefault="00363A7E" w:rsidP="00AD7F9D">
      <w:pPr>
        <w:pStyle w:val="CMSANIndent1"/>
        <w:ind w:left="0"/>
        <w:rPr>
          <w:rFonts w:ascii="Arial" w:hAnsi="Arial" w:cs="Arial"/>
          <w:sz w:val="20"/>
          <w:szCs w:val="20"/>
          <w:lang w:val="pl-PL"/>
        </w:rPr>
      </w:pPr>
      <w:r w:rsidRPr="00363A7E">
        <w:rPr>
          <w:rFonts w:ascii="Arial" w:hAnsi="Arial" w:cs="Arial"/>
          <w:bCs/>
          <w:sz w:val="20"/>
          <w:szCs w:val="20"/>
          <w:lang w:val="pl-PL"/>
        </w:rPr>
        <w:t>Plichta British Motor</w:t>
      </w:r>
      <w:r w:rsidRPr="005940EB">
        <w:rPr>
          <w:rFonts w:ascii="Arial" w:hAnsi="Arial" w:cs="Arial"/>
          <w:b/>
          <w:sz w:val="20"/>
          <w:szCs w:val="20"/>
          <w:lang w:val="pl-PL"/>
        </w:rPr>
        <w:t xml:space="preserve"> </w:t>
      </w:r>
      <w:r w:rsidR="00431D92">
        <w:rPr>
          <w:rFonts w:ascii="Arial" w:hAnsi="Arial" w:cs="Arial"/>
          <w:sz w:val="20"/>
          <w:szCs w:val="20"/>
          <w:lang w:val="pl-PL"/>
        </w:rPr>
        <w:t xml:space="preserve">Spółka z ograniczoną odpowiedzialnością </w:t>
      </w:r>
      <w:r w:rsidR="00AD7F9D" w:rsidRPr="007225D6">
        <w:rPr>
          <w:rFonts w:ascii="Arial" w:hAnsi="Arial" w:cs="Arial"/>
          <w:sz w:val="20"/>
          <w:szCs w:val="20"/>
          <w:lang w:val="pl-PL"/>
        </w:rPr>
        <w:t>działa na rzecz wielu zakładów ubezpieczeń. Działalność agencyjna</w:t>
      </w:r>
      <w:r w:rsidR="001A021D" w:rsidRPr="001A021D">
        <w:t xml:space="preserve"> </w:t>
      </w:r>
      <w:r w:rsidRPr="00363A7E">
        <w:rPr>
          <w:rFonts w:ascii="Arial" w:hAnsi="Arial" w:cs="Arial"/>
          <w:bCs/>
          <w:sz w:val="20"/>
          <w:szCs w:val="20"/>
          <w:lang w:val="pl-PL"/>
        </w:rPr>
        <w:t>Plichta British Motor</w:t>
      </w:r>
      <w:r w:rsidRPr="005940EB">
        <w:rPr>
          <w:rFonts w:ascii="Arial" w:hAnsi="Arial" w:cs="Arial"/>
          <w:b/>
          <w:sz w:val="20"/>
          <w:szCs w:val="20"/>
          <w:lang w:val="pl-PL"/>
        </w:rPr>
        <w:t xml:space="preserve"> </w:t>
      </w:r>
      <w:proofErr w:type="spellStart"/>
      <w:r w:rsidR="00431D92">
        <w:t>Spółka</w:t>
      </w:r>
      <w:proofErr w:type="spellEnd"/>
      <w:r w:rsidR="000F7A2A">
        <w:t xml:space="preserve"> </w:t>
      </w:r>
      <w:r w:rsidR="00431D92">
        <w:t xml:space="preserve">z </w:t>
      </w:r>
      <w:proofErr w:type="spellStart"/>
      <w:r w:rsidR="00431D92">
        <w:t>ograniczoną</w:t>
      </w:r>
      <w:proofErr w:type="spellEnd"/>
      <w:r w:rsidR="00431D92">
        <w:t xml:space="preserve"> </w:t>
      </w:r>
      <w:proofErr w:type="spellStart"/>
      <w:r w:rsidR="00431D92">
        <w:t>odpowiedzialnością</w:t>
      </w:r>
      <w:proofErr w:type="spellEnd"/>
      <w:r w:rsidR="00431D92">
        <w:t xml:space="preserve"> </w:t>
      </w:r>
      <w:r w:rsidR="00AD7F9D" w:rsidRPr="007225D6">
        <w:rPr>
          <w:rFonts w:ascii="Arial" w:hAnsi="Arial" w:cs="Arial"/>
          <w:sz w:val="20"/>
          <w:szCs w:val="20"/>
          <w:lang w:val="pl-PL"/>
        </w:rPr>
        <w:t xml:space="preserve">wykonywana jest obecnie na rzecz następujących zakładów ubezpieczeń: </w:t>
      </w:r>
    </w:p>
    <w:p w14:paraId="4A7F7CCB" w14:textId="77777777" w:rsidR="00AD7F9D" w:rsidRPr="007225D6" w:rsidRDefault="00AD7F9D" w:rsidP="00AD7F9D">
      <w:pPr>
        <w:spacing w:after="0" w:line="240" w:lineRule="auto"/>
        <w:ind w:left="851"/>
        <w:rPr>
          <w:rFonts w:ascii="Arial" w:hAnsi="Arial" w:cs="Arial"/>
          <w:noProof w:val="0"/>
          <w:color w:val="000000" w:themeColor="text1"/>
          <w:sz w:val="20"/>
          <w:szCs w:val="20"/>
        </w:rPr>
      </w:pPr>
      <w:r w:rsidRPr="007225D6">
        <w:rPr>
          <w:rFonts w:ascii="Arial" w:hAnsi="Arial" w:cs="Arial"/>
          <w:noProof w:val="0"/>
          <w:color w:val="000000" w:themeColor="text1"/>
          <w:sz w:val="20"/>
          <w:szCs w:val="20"/>
        </w:rPr>
        <w:t>- Towarzystwo Ubezpieczeń i Reasekuracji Allianz Polska S.A.;</w:t>
      </w:r>
    </w:p>
    <w:p w14:paraId="09641AA6" w14:textId="77777777" w:rsidR="001A021D" w:rsidRPr="001A021D" w:rsidRDefault="00AD7F9D" w:rsidP="001A021D">
      <w:pPr>
        <w:spacing w:after="0" w:line="240" w:lineRule="auto"/>
        <w:ind w:left="851"/>
        <w:rPr>
          <w:rFonts w:ascii="Arial" w:hAnsi="Arial" w:cs="Arial"/>
          <w:noProof w:val="0"/>
          <w:color w:val="000000" w:themeColor="text1"/>
          <w:sz w:val="20"/>
          <w:szCs w:val="20"/>
        </w:rPr>
      </w:pPr>
      <w:r>
        <w:rPr>
          <w:rFonts w:ascii="Arial" w:hAnsi="Arial" w:cs="Arial"/>
          <w:noProof w:val="0"/>
          <w:color w:val="000000" w:themeColor="text1"/>
          <w:sz w:val="20"/>
          <w:szCs w:val="20"/>
        </w:rPr>
        <w:t xml:space="preserve">- </w:t>
      </w:r>
      <w:r w:rsidR="001A021D" w:rsidRPr="001A021D">
        <w:rPr>
          <w:rFonts w:ascii="Arial" w:hAnsi="Arial" w:cs="Arial"/>
          <w:noProof w:val="0"/>
          <w:color w:val="000000" w:themeColor="text1"/>
          <w:sz w:val="20"/>
          <w:szCs w:val="20"/>
        </w:rPr>
        <w:t>T</w:t>
      </w:r>
      <w:r w:rsidR="001A021D">
        <w:rPr>
          <w:rFonts w:ascii="Arial" w:hAnsi="Arial" w:cs="Arial"/>
          <w:noProof w:val="0"/>
          <w:color w:val="000000" w:themeColor="text1"/>
          <w:sz w:val="20"/>
          <w:szCs w:val="20"/>
        </w:rPr>
        <w:t xml:space="preserve">owarzystwo Ubezpieczeń </w:t>
      </w:r>
      <w:r w:rsidR="001A021D" w:rsidRPr="001A021D">
        <w:rPr>
          <w:rFonts w:ascii="Arial" w:hAnsi="Arial" w:cs="Arial"/>
          <w:noProof w:val="0"/>
          <w:color w:val="000000" w:themeColor="text1"/>
          <w:sz w:val="20"/>
          <w:szCs w:val="20"/>
        </w:rPr>
        <w:t>Generali</w:t>
      </w:r>
      <w:r w:rsidR="001A021D">
        <w:rPr>
          <w:rFonts w:ascii="Arial" w:hAnsi="Arial" w:cs="Arial"/>
          <w:noProof w:val="0"/>
          <w:color w:val="000000" w:themeColor="text1"/>
          <w:sz w:val="20"/>
          <w:szCs w:val="20"/>
        </w:rPr>
        <w:t xml:space="preserve"> S.A,</w:t>
      </w:r>
    </w:p>
    <w:p w14:paraId="3656F362" w14:textId="7929EBF0" w:rsidR="001A021D" w:rsidRDefault="001A021D" w:rsidP="00957719">
      <w:pPr>
        <w:spacing w:after="0" w:line="240" w:lineRule="auto"/>
        <w:ind w:left="851"/>
        <w:rPr>
          <w:rFonts w:ascii="Arial" w:hAnsi="Arial" w:cs="Arial"/>
          <w:noProof w:val="0"/>
          <w:color w:val="000000" w:themeColor="text1"/>
          <w:sz w:val="20"/>
          <w:szCs w:val="20"/>
        </w:rPr>
      </w:pPr>
      <w:r>
        <w:rPr>
          <w:rFonts w:ascii="Arial" w:hAnsi="Arial" w:cs="Arial"/>
          <w:noProof w:val="0"/>
          <w:color w:val="000000" w:themeColor="text1"/>
          <w:sz w:val="20"/>
          <w:szCs w:val="20"/>
        </w:rPr>
        <w:t xml:space="preserve">- </w:t>
      </w:r>
      <w:r w:rsidRPr="001A021D">
        <w:rPr>
          <w:rFonts w:ascii="Arial" w:hAnsi="Arial" w:cs="Arial"/>
          <w:noProof w:val="0"/>
          <w:color w:val="000000" w:themeColor="text1"/>
          <w:sz w:val="20"/>
          <w:szCs w:val="20"/>
        </w:rPr>
        <w:t>Powszechny Zakład Ubezpieczeń S</w:t>
      </w:r>
      <w:r>
        <w:rPr>
          <w:rFonts w:ascii="Arial" w:hAnsi="Arial" w:cs="Arial"/>
          <w:noProof w:val="0"/>
          <w:color w:val="000000" w:themeColor="text1"/>
          <w:sz w:val="20"/>
          <w:szCs w:val="20"/>
        </w:rPr>
        <w:t>.</w:t>
      </w:r>
      <w:r w:rsidRPr="001A021D">
        <w:rPr>
          <w:rFonts w:ascii="Arial" w:hAnsi="Arial" w:cs="Arial"/>
          <w:noProof w:val="0"/>
          <w:color w:val="000000" w:themeColor="text1"/>
          <w:sz w:val="20"/>
          <w:szCs w:val="20"/>
        </w:rPr>
        <w:t>A</w:t>
      </w:r>
      <w:r w:rsidR="000F7A2A">
        <w:rPr>
          <w:rFonts w:ascii="Arial" w:hAnsi="Arial" w:cs="Arial"/>
          <w:noProof w:val="0"/>
          <w:color w:val="000000" w:themeColor="text1"/>
          <w:sz w:val="20"/>
          <w:szCs w:val="20"/>
        </w:rPr>
        <w:t>,</w:t>
      </w:r>
    </w:p>
    <w:p w14:paraId="2B7C1AB1" w14:textId="5A2DCC76" w:rsidR="000F7A2A" w:rsidRDefault="000F7A2A" w:rsidP="00957719">
      <w:pPr>
        <w:spacing w:after="0" w:line="240" w:lineRule="auto"/>
        <w:ind w:left="851"/>
        <w:rPr>
          <w:rFonts w:ascii="Arial" w:hAnsi="Arial" w:cs="Arial"/>
          <w:noProof w:val="0"/>
          <w:color w:val="000000" w:themeColor="text1"/>
          <w:sz w:val="20"/>
          <w:szCs w:val="20"/>
        </w:rPr>
      </w:pPr>
      <w:r>
        <w:rPr>
          <w:rFonts w:ascii="Arial" w:hAnsi="Arial" w:cs="Arial"/>
          <w:noProof w:val="0"/>
          <w:color w:val="000000" w:themeColor="text1"/>
          <w:sz w:val="20"/>
          <w:szCs w:val="20"/>
        </w:rPr>
        <w:t xml:space="preserve">- TU </w:t>
      </w:r>
      <w:proofErr w:type="spellStart"/>
      <w:r>
        <w:rPr>
          <w:rFonts w:ascii="Arial" w:hAnsi="Arial" w:cs="Arial"/>
          <w:noProof w:val="0"/>
          <w:color w:val="000000" w:themeColor="text1"/>
          <w:sz w:val="20"/>
          <w:szCs w:val="20"/>
        </w:rPr>
        <w:t>Uniqa</w:t>
      </w:r>
      <w:proofErr w:type="spellEnd"/>
      <w:r>
        <w:rPr>
          <w:rFonts w:ascii="Arial" w:hAnsi="Arial" w:cs="Arial"/>
          <w:noProof w:val="0"/>
          <w:color w:val="000000" w:themeColor="text1"/>
          <w:sz w:val="20"/>
          <w:szCs w:val="20"/>
        </w:rPr>
        <w:t xml:space="preserve"> S.A</w:t>
      </w:r>
      <w:r w:rsidR="00A0209D">
        <w:rPr>
          <w:rFonts w:ascii="Arial" w:hAnsi="Arial" w:cs="Arial"/>
          <w:noProof w:val="0"/>
          <w:color w:val="000000" w:themeColor="text1"/>
          <w:sz w:val="20"/>
          <w:szCs w:val="20"/>
        </w:rPr>
        <w:t>,</w:t>
      </w:r>
    </w:p>
    <w:p w14:paraId="52507F46" w14:textId="1851F331" w:rsidR="00A0209D" w:rsidRDefault="00A0209D" w:rsidP="00957719">
      <w:pPr>
        <w:spacing w:after="0" w:line="240" w:lineRule="auto"/>
        <w:ind w:left="851"/>
        <w:rPr>
          <w:rFonts w:ascii="Arial" w:hAnsi="Arial" w:cs="Arial"/>
          <w:noProof w:val="0"/>
          <w:color w:val="000000" w:themeColor="text1"/>
          <w:sz w:val="20"/>
          <w:szCs w:val="20"/>
        </w:rPr>
      </w:pPr>
      <w:r>
        <w:rPr>
          <w:rFonts w:ascii="Arial" w:hAnsi="Arial" w:cs="Arial"/>
          <w:noProof w:val="0"/>
          <w:color w:val="000000" w:themeColor="text1"/>
          <w:sz w:val="20"/>
          <w:szCs w:val="20"/>
        </w:rPr>
        <w:t xml:space="preserve">- </w:t>
      </w:r>
      <w:r w:rsidRPr="00A0209D">
        <w:rPr>
          <w:rFonts w:ascii="Arial" w:hAnsi="Arial" w:cs="Arial"/>
          <w:noProof w:val="0"/>
          <w:color w:val="000000" w:themeColor="text1"/>
          <w:sz w:val="20"/>
          <w:szCs w:val="20"/>
        </w:rPr>
        <w:t>Sopockie Towarzystwo Ubezpieczeń ERGO Hestia S</w:t>
      </w:r>
      <w:r>
        <w:rPr>
          <w:rFonts w:ascii="Arial" w:hAnsi="Arial" w:cs="Arial"/>
          <w:noProof w:val="0"/>
          <w:color w:val="000000" w:themeColor="text1"/>
          <w:sz w:val="20"/>
          <w:szCs w:val="20"/>
        </w:rPr>
        <w:t>.A,</w:t>
      </w:r>
    </w:p>
    <w:p w14:paraId="51C013F4" w14:textId="4F9B2293" w:rsidR="00A0209D" w:rsidRDefault="00A0209D" w:rsidP="00957719">
      <w:pPr>
        <w:spacing w:after="0" w:line="240" w:lineRule="auto"/>
        <w:ind w:left="851"/>
        <w:rPr>
          <w:rFonts w:ascii="Arial" w:hAnsi="Arial" w:cs="Arial"/>
          <w:noProof w:val="0"/>
          <w:color w:val="000000" w:themeColor="text1"/>
          <w:sz w:val="20"/>
          <w:szCs w:val="20"/>
        </w:rPr>
      </w:pPr>
      <w:r>
        <w:rPr>
          <w:rFonts w:ascii="Arial" w:hAnsi="Arial" w:cs="Arial"/>
          <w:noProof w:val="0"/>
          <w:color w:val="000000" w:themeColor="text1"/>
          <w:sz w:val="20"/>
          <w:szCs w:val="20"/>
        </w:rPr>
        <w:t xml:space="preserve">- </w:t>
      </w:r>
      <w:r w:rsidRPr="00A0209D">
        <w:rPr>
          <w:rFonts w:ascii="Arial" w:hAnsi="Arial" w:cs="Arial"/>
          <w:noProof w:val="0"/>
          <w:color w:val="000000" w:themeColor="text1"/>
          <w:sz w:val="20"/>
          <w:szCs w:val="20"/>
        </w:rPr>
        <w:t>Towarzystwo Ubezpieczeń i Reasekuracji „Warta”</w:t>
      </w:r>
      <w:r>
        <w:rPr>
          <w:rFonts w:ascii="Arial" w:hAnsi="Arial" w:cs="Arial"/>
          <w:noProof w:val="0"/>
          <w:color w:val="000000" w:themeColor="text1"/>
          <w:sz w:val="20"/>
          <w:szCs w:val="20"/>
        </w:rPr>
        <w:t xml:space="preserve"> S.A</w:t>
      </w:r>
      <w:r w:rsidR="00D5256C">
        <w:rPr>
          <w:rFonts w:ascii="Arial" w:hAnsi="Arial" w:cs="Arial"/>
          <w:noProof w:val="0"/>
          <w:color w:val="000000" w:themeColor="text1"/>
          <w:sz w:val="20"/>
          <w:szCs w:val="20"/>
        </w:rPr>
        <w:t>,</w:t>
      </w:r>
      <w:r w:rsidR="00F90D0C">
        <w:rPr>
          <w:rFonts w:ascii="Arial" w:hAnsi="Arial" w:cs="Arial"/>
          <w:noProof w:val="0"/>
          <w:color w:val="000000" w:themeColor="text1"/>
          <w:sz w:val="20"/>
          <w:szCs w:val="20"/>
        </w:rPr>
        <w:t>/Warta HDI</w:t>
      </w:r>
    </w:p>
    <w:p w14:paraId="24EC17EB" w14:textId="22D4C3C5" w:rsidR="00F90D0C" w:rsidRPr="00F90D0C" w:rsidRDefault="00D5256C" w:rsidP="00F90D0C">
      <w:pPr>
        <w:spacing w:after="0" w:line="240" w:lineRule="auto"/>
        <w:ind w:left="851"/>
        <w:rPr>
          <w:rFonts w:ascii="Arial" w:hAnsi="Arial" w:cs="Arial"/>
          <w:noProof w:val="0"/>
          <w:color w:val="000000" w:themeColor="text1"/>
          <w:sz w:val="20"/>
          <w:szCs w:val="20"/>
        </w:rPr>
      </w:pPr>
      <w:r>
        <w:rPr>
          <w:rFonts w:ascii="Arial" w:hAnsi="Arial" w:cs="Arial"/>
          <w:noProof w:val="0"/>
          <w:color w:val="000000" w:themeColor="text1"/>
          <w:sz w:val="20"/>
          <w:szCs w:val="20"/>
        </w:rPr>
        <w:t xml:space="preserve">- </w:t>
      </w:r>
      <w:r w:rsidRPr="00D5256C">
        <w:rPr>
          <w:rFonts w:ascii="Arial" w:hAnsi="Arial" w:cs="Arial"/>
          <w:noProof w:val="0"/>
          <w:color w:val="000000" w:themeColor="text1"/>
          <w:sz w:val="20"/>
          <w:szCs w:val="20"/>
        </w:rPr>
        <w:t xml:space="preserve">Compensa Towarzystwo Ubezpieczeń S.A. </w:t>
      </w:r>
      <w:proofErr w:type="spellStart"/>
      <w:r w:rsidRPr="00D5256C">
        <w:rPr>
          <w:rFonts w:ascii="Arial" w:hAnsi="Arial" w:cs="Arial"/>
          <w:noProof w:val="0"/>
          <w:color w:val="000000" w:themeColor="text1"/>
          <w:sz w:val="20"/>
          <w:szCs w:val="20"/>
        </w:rPr>
        <w:t>Vienna</w:t>
      </w:r>
      <w:proofErr w:type="spellEnd"/>
      <w:r w:rsidRPr="00D5256C">
        <w:rPr>
          <w:rFonts w:ascii="Arial" w:hAnsi="Arial" w:cs="Arial"/>
          <w:noProof w:val="0"/>
          <w:color w:val="000000" w:themeColor="text1"/>
          <w:sz w:val="20"/>
          <w:szCs w:val="20"/>
        </w:rPr>
        <w:t xml:space="preserve"> </w:t>
      </w:r>
      <w:proofErr w:type="spellStart"/>
      <w:r w:rsidRPr="00D5256C">
        <w:rPr>
          <w:rFonts w:ascii="Arial" w:hAnsi="Arial" w:cs="Arial"/>
          <w:noProof w:val="0"/>
          <w:color w:val="000000" w:themeColor="text1"/>
          <w:sz w:val="20"/>
          <w:szCs w:val="20"/>
        </w:rPr>
        <w:t>Insurance</w:t>
      </w:r>
      <w:proofErr w:type="spellEnd"/>
      <w:r w:rsidRPr="00D5256C">
        <w:rPr>
          <w:rFonts w:ascii="Arial" w:hAnsi="Arial" w:cs="Arial"/>
          <w:noProof w:val="0"/>
          <w:color w:val="000000" w:themeColor="text1"/>
          <w:sz w:val="20"/>
          <w:szCs w:val="20"/>
        </w:rPr>
        <w:t xml:space="preserve"> </w:t>
      </w:r>
      <w:proofErr w:type="spellStart"/>
      <w:r w:rsidRPr="00D5256C">
        <w:rPr>
          <w:rFonts w:ascii="Arial" w:hAnsi="Arial" w:cs="Arial"/>
          <w:noProof w:val="0"/>
          <w:color w:val="000000" w:themeColor="text1"/>
          <w:sz w:val="20"/>
          <w:szCs w:val="20"/>
        </w:rPr>
        <w:t>Group</w:t>
      </w:r>
      <w:proofErr w:type="spellEnd"/>
      <w:r w:rsidR="00F90D0C">
        <w:rPr>
          <w:rFonts w:ascii="Arial" w:hAnsi="Arial" w:cs="Arial"/>
          <w:noProof w:val="0"/>
          <w:color w:val="000000" w:themeColor="text1"/>
          <w:sz w:val="20"/>
          <w:szCs w:val="20"/>
        </w:rPr>
        <w:t>/</w:t>
      </w:r>
      <w:r w:rsidR="00F90D0C" w:rsidRPr="00F90D0C">
        <w:rPr>
          <w:rFonts w:ascii="Arial" w:hAnsi="Arial" w:cs="Arial"/>
          <w:noProof w:val="0"/>
          <w:color w:val="000000" w:themeColor="text1"/>
          <w:sz w:val="20"/>
          <w:szCs w:val="20"/>
        </w:rPr>
        <w:t xml:space="preserve">Towarzystwo  </w:t>
      </w:r>
    </w:p>
    <w:p w14:paraId="3F575978" w14:textId="105E6B3D" w:rsidR="00D5256C" w:rsidRDefault="00F90D0C" w:rsidP="00F90D0C">
      <w:pPr>
        <w:spacing w:after="0" w:line="240" w:lineRule="auto"/>
        <w:ind w:left="851"/>
        <w:rPr>
          <w:rFonts w:ascii="Arial" w:hAnsi="Arial" w:cs="Arial"/>
          <w:noProof w:val="0"/>
          <w:color w:val="000000" w:themeColor="text1"/>
          <w:sz w:val="20"/>
          <w:szCs w:val="20"/>
        </w:rPr>
      </w:pPr>
      <w:r w:rsidRPr="00F90D0C">
        <w:rPr>
          <w:rFonts w:ascii="Arial" w:hAnsi="Arial" w:cs="Arial"/>
          <w:noProof w:val="0"/>
          <w:color w:val="000000" w:themeColor="text1"/>
          <w:sz w:val="20"/>
          <w:szCs w:val="20"/>
        </w:rPr>
        <w:t xml:space="preserve">  Ubezpieczeń </w:t>
      </w:r>
      <w:proofErr w:type="spellStart"/>
      <w:r w:rsidRPr="00F90D0C">
        <w:rPr>
          <w:rFonts w:ascii="Arial" w:hAnsi="Arial" w:cs="Arial"/>
          <w:noProof w:val="0"/>
          <w:color w:val="000000" w:themeColor="text1"/>
          <w:sz w:val="20"/>
          <w:szCs w:val="20"/>
        </w:rPr>
        <w:t>Benefia</w:t>
      </w:r>
      <w:proofErr w:type="spellEnd"/>
      <w:r w:rsidRPr="00F90D0C">
        <w:rPr>
          <w:rFonts w:ascii="Arial" w:hAnsi="Arial" w:cs="Arial"/>
          <w:noProof w:val="0"/>
          <w:color w:val="000000" w:themeColor="text1"/>
          <w:sz w:val="20"/>
          <w:szCs w:val="20"/>
        </w:rPr>
        <w:t xml:space="preserve"> S.A,</w:t>
      </w:r>
    </w:p>
    <w:p w14:paraId="5139ED3B" w14:textId="2362E787" w:rsidR="00000453" w:rsidRPr="005F32DA" w:rsidRDefault="00000453" w:rsidP="00957719">
      <w:pPr>
        <w:spacing w:after="0" w:line="240" w:lineRule="auto"/>
        <w:ind w:left="851"/>
        <w:rPr>
          <w:rFonts w:ascii="Arial" w:hAnsi="Arial" w:cs="Arial"/>
          <w:noProof w:val="0"/>
          <w:color w:val="000000" w:themeColor="text1"/>
          <w:sz w:val="20"/>
          <w:szCs w:val="20"/>
        </w:rPr>
      </w:pPr>
      <w:r>
        <w:rPr>
          <w:rFonts w:ascii="Arial" w:hAnsi="Arial" w:cs="Arial"/>
          <w:noProof w:val="0"/>
          <w:color w:val="000000" w:themeColor="text1"/>
          <w:sz w:val="20"/>
          <w:szCs w:val="20"/>
        </w:rPr>
        <w:t xml:space="preserve">- </w:t>
      </w:r>
      <w:proofErr w:type="spellStart"/>
      <w:r w:rsidRPr="00000453">
        <w:rPr>
          <w:rFonts w:ascii="Arial" w:hAnsi="Arial" w:cs="Arial"/>
          <w:noProof w:val="0"/>
          <w:color w:val="000000" w:themeColor="text1"/>
          <w:sz w:val="20"/>
          <w:szCs w:val="20"/>
        </w:rPr>
        <w:t>Helvetia</w:t>
      </w:r>
      <w:proofErr w:type="spellEnd"/>
      <w:r w:rsidRPr="00000453">
        <w:rPr>
          <w:rFonts w:ascii="Arial" w:hAnsi="Arial" w:cs="Arial"/>
          <w:noProof w:val="0"/>
          <w:color w:val="000000" w:themeColor="text1"/>
          <w:sz w:val="20"/>
          <w:szCs w:val="20"/>
        </w:rPr>
        <w:t xml:space="preserve"> Global Solutions Ltd.</w:t>
      </w:r>
      <w:r w:rsidR="000D43E0">
        <w:rPr>
          <w:rFonts w:ascii="Arial" w:hAnsi="Arial" w:cs="Arial"/>
          <w:noProof w:val="0"/>
          <w:color w:val="000000" w:themeColor="text1"/>
          <w:sz w:val="20"/>
          <w:szCs w:val="20"/>
        </w:rPr>
        <w:t>/</w:t>
      </w:r>
      <w:proofErr w:type="spellStart"/>
      <w:r w:rsidR="000D43E0">
        <w:rPr>
          <w:rFonts w:ascii="Arial" w:hAnsi="Arial" w:cs="Arial"/>
          <w:noProof w:val="0"/>
          <w:color w:val="000000" w:themeColor="text1"/>
          <w:sz w:val="20"/>
          <w:szCs w:val="20"/>
        </w:rPr>
        <w:t>Wagas</w:t>
      </w:r>
      <w:proofErr w:type="spellEnd"/>
      <w:r w:rsidR="000D43E0">
        <w:rPr>
          <w:rFonts w:ascii="Arial" w:hAnsi="Arial" w:cs="Arial"/>
          <w:noProof w:val="0"/>
          <w:color w:val="000000" w:themeColor="text1"/>
          <w:sz w:val="20"/>
          <w:szCs w:val="20"/>
        </w:rPr>
        <w:t xml:space="preserve"> S.A</w:t>
      </w:r>
    </w:p>
    <w:p w14:paraId="40C3CF3E" w14:textId="5BB4448F" w:rsidR="00AD7F9D" w:rsidRPr="007225D6" w:rsidRDefault="00363A7E" w:rsidP="00AD7F9D">
      <w:pPr>
        <w:pStyle w:val="CMSANIndent1"/>
        <w:ind w:left="0"/>
        <w:rPr>
          <w:rFonts w:ascii="Arial" w:hAnsi="Arial" w:cs="Arial"/>
          <w:sz w:val="20"/>
          <w:szCs w:val="20"/>
          <w:lang w:val="pl-PL"/>
        </w:rPr>
      </w:pPr>
      <w:bookmarkStart w:id="1" w:name="_Hlk526840616"/>
      <w:r w:rsidRPr="00363A7E">
        <w:rPr>
          <w:rFonts w:ascii="Arial" w:hAnsi="Arial" w:cs="Arial"/>
          <w:sz w:val="20"/>
          <w:szCs w:val="20"/>
          <w:lang w:val="pl-PL"/>
        </w:rPr>
        <w:t xml:space="preserve">Plichta British Motor </w:t>
      </w:r>
      <w:r w:rsidR="00957719" w:rsidRPr="00957719">
        <w:rPr>
          <w:rFonts w:ascii="Arial" w:hAnsi="Arial" w:cs="Arial"/>
          <w:sz w:val="20"/>
          <w:szCs w:val="20"/>
          <w:lang w:val="pl-PL"/>
        </w:rPr>
        <w:t>S</w:t>
      </w:r>
      <w:bookmarkEnd w:id="1"/>
      <w:r w:rsidR="00431D92">
        <w:rPr>
          <w:rFonts w:ascii="Arial" w:hAnsi="Arial" w:cs="Arial"/>
          <w:sz w:val="20"/>
          <w:szCs w:val="20"/>
          <w:lang w:val="pl-PL"/>
        </w:rPr>
        <w:t xml:space="preserve">półka z ograniczoną odpowiedzialnością </w:t>
      </w:r>
      <w:r w:rsidR="00AD7F9D" w:rsidRPr="007225D6">
        <w:rPr>
          <w:rFonts w:ascii="Arial" w:hAnsi="Arial" w:cs="Arial"/>
          <w:sz w:val="20"/>
          <w:szCs w:val="20"/>
          <w:lang w:val="pl-PL"/>
        </w:rPr>
        <w:t xml:space="preserve">podlega wpisowi do rejestru agentów ubezpieczeniowych, prowadzonego przez Komisję Nadzoru Finansowego. </w:t>
      </w:r>
      <w:r w:rsidRPr="00363A7E">
        <w:rPr>
          <w:rFonts w:ascii="Arial" w:hAnsi="Arial" w:cs="Arial"/>
          <w:sz w:val="20"/>
          <w:szCs w:val="20"/>
          <w:lang w:val="pl-PL"/>
        </w:rPr>
        <w:t xml:space="preserve">Plichta British Motor </w:t>
      </w:r>
      <w:r w:rsidR="00306C1E" w:rsidRPr="00306C1E">
        <w:rPr>
          <w:rFonts w:ascii="Arial" w:hAnsi="Arial" w:cs="Arial"/>
          <w:sz w:val="20"/>
          <w:szCs w:val="20"/>
          <w:lang w:val="pl-PL"/>
        </w:rPr>
        <w:t xml:space="preserve">Spółka z ograniczoną odpowiedzialnością </w:t>
      </w:r>
      <w:r w:rsidR="00AD7F9D" w:rsidRPr="007225D6">
        <w:rPr>
          <w:rFonts w:ascii="Arial" w:hAnsi="Arial" w:cs="Arial"/>
          <w:sz w:val="20"/>
          <w:szCs w:val="20"/>
          <w:lang w:val="pl-PL"/>
        </w:rPr>
        <w:t>wpisan</w:t>
      </w:r>
      <w:r w:rsidR="000F7A2A">
        <w:rPr>
          <w:rFonts w:ascii="Arial" w:hAnsi="Arial" w:cs="Arial"/>
          <w:sz w:val="20"/>
          <w:szCs w:val="20"/>
          <w:lang w:val="pl-PL"/>
        </w:rPr>
        <w:t>a</w:t>
      </w:r>
      <w:r w:rsidR="00AD7F9D" w:rsidRPr="007225D6">
        <w:rPr>
          <w:rFonts w:ascii="Arial" w:hAnsi="Arial" w:cs="Arial"/>
          <w:sz w:val="20"/>
          <w:szCs w:val="20"/>
          <w:lang w:val="pl-PL"/>
        </w:rPr>
        <w:t xml:space="preserve"> jest pod numerem</w:t>
      </w:r>
      <w:r w:rsidR="002F43F5">
        <w:rPr>
          <w:rFonts w:ascii="Arial" w:hAnsi="Arial" w:cs="Arial"/>
          <w:sz w:val="20"/>
          <w:szCs w:val="20"/>
          <w:lang w:val="pl-PL"/>
        </w:rPr>
        <w:t>:</w:t>
      </w:r>
      <w:r w:rsidR="000F7A2A">
        <w:rPr>
          <w:rFonts w:ascii="Arial" w:hAnsi="Arial" w:cs="Arial"/>
          <w:sz w:val="20"/>
          <w:szCs w:val="20"/>
          <w:lang w:val="pl-PL"/>
        </w:rPr>
        <w:t xml:space="preserve">  </w:t>
      </w:r>
      <w:r w:rsidR="00F962E2" w:rsidRPr="00F962E2">
        <w:rPr>
          <w:rFonts w:ascii="Arial" w:hAnsi="Arial" w:cs="Arial"/>
          <w:sz w:val="20"/>
          <w:szCs w:val="20"/>
          <w:lang w:val="pl-PL"/>
        </w:rPr>
        <w:t>11260994/A</w:t>
      </w:r>
      <w:r w:rsidR="00F962E2">
        <w:rPr>
          <w:rFonts w:ascii="Arial" w:hAnsi="Arial" w:cs="Arial"/>
          <w:sz w:val="20"/>
          <w:szCs w:val="20"/>
          <w:lang w:val="pl-PL"/>
        </w:rPr>
        <w:t>.</w:t>
      </w:r>
      <w:r w:rsidR="000F7A2A" w:rsidRPr="000F7A2A">
        <w:rPr>
          <w:rFonts w:ascii="Arial" w:hAnsi="Arial" w:cs="Arial"/>
          <w:color w:val="FF0000"/>
          <w:sz w:val="20"/>
          <w:szCs w:val="20"/>
          <w:lang w:val="pl-PL"/>
        </w:rPr>
        <w:t xml:space="preserve">         </w:t>
      </w:r>
      <w:r w:rsidR="000F7A2A">
        <w:rPr>
          <w:rFonts w:ascii="Arial" w:hAnsi="Arial" w:cs="Arial"/>
          <w:sz w:val="20"/>
          <w:szCs w:val="20"/>
          <w:lang w:val="pl-PL"/>
        </w:rPr>
        <w:t xml:space="preserve"> </w:t>
      </w:r>
      <w:r w:rsidR="002F43F5">
        <w:rPr>
          <w:rFonts w:ascii="Arial" w:hAnsi="Arial" w:cs="Arial"/>
          <w:sz w:val="20"/>
          <w:szCs w:val="20"/>
          <w:lang w:val="pl-PL"/>
        </w:rPr>
        <w:t>.</w:t>
      </w:r>
      <w:r w:rsidR="002F43F5" w:rsidRPr="002F43F5">
        <w:t xml:space="preserve"> </w:t>
      </w:r>
    </w:p>
    <w:p w14:paraId="32F252CB" w14:textId="76998145" w:rsidR="00AD7F9D" w:rsidRPr="007225D6" w:rsidRDefault="00AD7F9D" w:rsidP="00AD7F9D">
      <w:pPr>
        <w:pStyle w:val="CMSANIndent1"/>
        <w:ind w:left="0"/>
        <w:rPr>
          <w:rFonts w:ascii="Arial" w:hAnsi="Arial" w:cs="Arial"/>
          <w:sz w:val="20"/>
          <w:szCs w:val="20"/>
          <w:lang w:val="pl-PL"/>
        </w:rPr>
      </w:pPr>
      <w:r w:rsidRPr="007225D6">
        <w:rPr>
          <w:rFonts w:ascii="Arial" w:hAnsi="Arial" w:cs="Arial"/>
          <w:sz w:val="20"/>
          <w:szCs w:val="20"/>
          <w:lang w:val="pl-PL"/>
        </w:rPr>
        <w:t>Rejestr agentów ubezpieczeniowych dostępny jest pod adresem:</w:t>
      </w:r>
      <w:r w:rsidRPr="007225D6">
        <w:rPr>
          <w:rFonts w:ascii="Arial" w:hAnsi="Arial" w:cs="Arial"/>
          <w:b/>
          <w:sz w:val="20"/>
          <w:szCs w:val="20"/>
          <w:lang w:val="pl-PL"/>
        </w:rPr>
        <w:t xml:space="preserve"> </w:t>
      </w:r>
      <w:r w:rsidRPr="007225D6">
        <w:rPr>
          <w:rFonts w:ascii="Arial" w:hAnsi="Arial" w:cs="Arial"/>
          <w:sz w:val="20"/>
          <w:szCs w:val="20"/>
          <w:lang w:val="pl-PL"/>
        </w:rPr>
        <w:t xml:space="preserve">https://au.knf.gov.pl/Au_online/ Znajduje się tam wyszukiwarka, przy pomocy której możliwe jest sprawdzenie informacji o wpisie </w:t>
      </w:r>
      <w:r w:rsidR="00363A7E" w:rsidRPr="00363A7E">
        <w:rPr>
          <w:rFonts w:ascii="Arial" w:hAnsi="Arial" w:cs="Arial"/>
          <w:sz w:val="20"/>
          <w:szCs w:val="20"/>
          <w:lang w:val="pl-PL"/>
        </w:rPr>
        <w:t xml:space="preserve">Plichta British Motor </w:t>
      </w:r>
      <w:r w:rsidR="00B01C63" w:rsidRPr="00B01C63">
        <w:rPr>
          <w:rFonts w:ascii="Arial" w:hAnsi="Arial" w:cs="Arial"/>
          <w:sz w:val="20"/>
          <w:szCs w:val="20"/>
          <w:lang w:val="pl-PL"/>
        </w:rPr>
        <w:t>S</w:t>
      </w:r>
      <w:r w:rsidR="00431D92">
        <w:rPr>
          <w:rFonts w:ascii="Arial" w:hAnsi="Arial" w:cs="Arial"/>
          <w:sz w:val="20"/>
          <w:szCs w:val="20"/>
          <w:lang w:val="pl-PL"/>
        </w:rPr>
        <w:t xml:space="preserve">półka z ograniczoną odpowiedzialnością </w:t>
      </w:r>
      <w:r w:rsidRPr="007225D6">
        <w:rPr>
          <w:rFonts w:ascii="Arial" w:hAnsi="Arial" w:cs="Arial"/>
          <w:sz w:val="20"/>
          <w:szCs w:val="20"/>
          <w:lang w:val="pl-PL"/>
        </w:rPr>
        <w:t xml:space="preserve">do rejestru agentów ubezpieczeniowych. W tym celu niezbędne jest kliknięcie w pozycję „Szukaj agenta” i wypełnienie krótkiego formularza, zgodnie z instrukcją. </w:t>
      </w:r>
    </w:p>
    <w:p w14:paraId="155F0459" w14:textId="22B0FB88" w:rsidR="00AD7F9D" w:rsidRPr="007225D6" w:rsidRDefault="00AD7F9D" w:rsidP="00AD7F9D">
      <w:pPr>
        <w:pStyle w:val="CMSANIndent1"/>
        <w:ind w:left="0"/>
        <w:rPr>
          <w:rFonts w:ascii="Arial" w:hAnsi="Arial" w:cs="Arial"/>
          <w:sz w:val="20"/>
          <w:szCs w:val="20"/>
          <w:lang w:val="pl-PL"/>
        </w:rPr>
      </w:pPr>
      <w:bookmarkStart w:id="2" w:name="_Hlk525892872"/>
      <w:r w:rsidRPr="007225D6">
        <w:rPr>
          <w:rFonts w:ascii="Arial" w:hAnsi="Arial" w:cs="Arial"/>
          <w:sz w:val="20"/>
          <w:szCs w:val="20"/>
          <w:lang w:val="pl-PL"/>
        </w:rPr>
        <w:t xml:space="preserve">W przypadku zawarcia zaproponowanej Państwu umowy ubezpieczenia, </w:t>
      </w:r>
      <w:r w:rsidR="00363A7E" w:rsidRPr="00363A7E">
        <w:rPr>
          <w:rFonts w:ascii="Arial" w:hAnsi="Arial" w:cs="Arial"/>
          <w:sz w:val="20"/>
          <w:szCs w:val="20"/>
          <w:lang w:val="pl-PL"/>
        </w:rPr>
        <w:t xml:space="preserve">Plichta British Motor </w:t>
      </w:r>
      <w:r w:rsidR="00B01C63" w:rsidRPr="00B01C63">
        <w:rPr>
          <w:rFonts w:ascii="Arial" w:hAnsi="Arial" w:cs="Arial"/>
          <w:sz w:val="20"/>
          <w:szCs w:val="20"/>
          <w:lang w:val="pl-PL"/>
        </w:rPr>
        <w:t>S</w:t>
      </w:r>
      <w:r w:rsidR="00431D92">
        <w:rPr>
          <w:rFonts w:ascii="Arial" w:hAnsi="Arial" w:cs="Arial"/>
          <w:sz w:val="20"/>
          <w:szCs w:val="20"/>
          <w:lang w:val="pl-PL"/>
        </w:rPr>
        <w:t xml:space="preserve">półka z ograniczoną odpowiedzialnością </w:t>
      </w:r>
      <w:r w:rsidRPr="007225D6">
        <w:rPr>
          <w:rFonts w:ascii="Arial" w:hAnsi="Arial" w:cs="Arial"/>
          <w:sz w:val="20"/>
          <w:szCs w:val="20"/>
          <w:lang w:val="pl-PL"/>
        </w:rPr>
        <w:t xml:space="preserve">otrzyma od zakładu ubezpieczeń </w:t>
      </w:r>
      <w:r w:rsidR="00E12665">
        <w:rPr>
          <w:rFonts w:ascii="Arial" w:hAnsi="Arial" w:cs="Arial"/>
          <w:sz w:val="20"/>
          <w:szCs w:val="20"/>
          <w:lang w:val="pl-PL"/>
        </w:rPr>
        <w:t xml:space="preserve">wynagrodzenie </w:t>
      </w:r>
      <w:r w:rsidRPr="007225D6">
        <w:rPr>
          <w:rFonts w:ascii="Arial" w:hAnsi="Arial" w:cs="Arial"/>
          <w:sz w:val="20"/>
          <w:szCs w:val="20"/>
          <w:lang w:val="pl-PL"/>
        </w:rPr>
        <w:t>prowiz</w:t>
      </w:r>
      <w:r w:rsidR="00E12665">
        <w:rPr>
          <w:rFonts w:ascii="Arial" w:hAnsi="Arial" w:cs="Arial"/>
          <w:sz w:val="20"/>
          <w:szCs w:val="20"/>
          <w:lang w:val="pl-PL"/>
        </w:rPr>
        <w:t>yjne</w:t>
      </w:r>
      <w:r w:rsidRPr="007225D6">
        <w:rPr>
          <w:rFonts w:ascii="Arial" w:hAnsi="Arial" w:cs="Arial"/>
          <w:sz w:val="20"/>
          <w:szCs w:val="20"/>
          <w:lang w:val="pl-PL"/>
        </w:rPr>
        <w:t xml:space="preserve">, a także może otrzymać inny rodzaj wynagrodzenia od zakładu ubezpieczeń.     </w:t>
      </w:r>
    </w:p>
    <w:bookmarkEnd w:id="2"/>
    <w:p w14:paraId="7936928F" w14:textId="74AF05A3" w:rsidR="00AD7F9D" w:rsidRPr="007225D6" w:rsidRDefault="00AD7F9D" w:rsidP="00AD7F9D">
      <w:pPr>
        <w:pStyle w:val="CMSANIndent1"/>
        <w:ind w:left="0"/>
        <w:rPr>
          <w:rFonts w:ascii="Arial" w:hAnsi="Arial" w:cs="Arial"/>
          <w:sz w:val="20"/>
          <w:szCs w:val="20"/>
          <w:lang w:val="pl-PL"/>
        </w:rPr>
      </w:pPr>
      <w:r w:rsidRPr="007225D6">
        <w:rPr>
          <w:rFonts w:ascii="Arial" w:hAnsi="Arial" w:cs="Arial"/>
          <w:sz w:val="20"/>
          <w:szCs w:val="20"/>
          <w:lang w:val="pl-PL"/>
        </w:rPr>
        <w:t>Informujemy, iż</w:t>
      </w:r>
      <w:r w:rsidRPr="007225D6">
        <w:rPr>
          <w:rFonts w:ascii="Arial" w:hAnsi="Arial" w:cs="Arial"/>
          <w:b/>
          <w:sz w:val="20"/>
          <w:szCs w:val="20"/>
          <w:lang w:val="pl-PL"/>
        </w:rPr>
        <w:t xml:space="preserve"> </w:t>
      </w:r>
      <w:r w:rsidRPr="007225D6">
        <w:rPr>
          <w:rFonts w:ascii="Arial" w:hAnsi="Arial" w:cs="Arial"/>
          <w:sz w:val="20"/>
          <w:szCs w:val="20"/>
          <w:lang w:val="pl-PL"/>
        </w:rPr>
        <w:t xml:space="preserve">mają Państwo możliwość złożenia reklamacji dotyczącej działalności </w:t>
      </w:r>
      <w:r w:rsidR="00363A7E" w:rsidRPr="00363A7E">
        <w:rPr>
          <w:rFonts w:ascii="Arial" w:hAnsi="Arial" w:cs="Arial"/>
          <w:sz w:val="20"/>
          <w:szCs w:val="20"/>
          <w:lang w:val="pl-PL"/>
        </w:rPr>
        <w:t>Plichta British Motor</w:t>
      </w:r>
      <w:r w:rsidR="00B01C63" w:rsidRPr="00B01C63">
        <w:rPr>
          <w:rFonts w:ascii="Arial" w:hAnsi="Arial" w:cs="Arial"/>
          <w:sz w:val="20"/>
          <w:szCs w:val="20"/>
          <w:lang w:val="pl-PL"/>
        </w:rPr>
        <w:t xml:space="preserve"> S</w:t>
      </w:r>
      <w:r w:rsidR="00431D92">
        <w:rPr>
          <w:rFonts w:ascii="Arial" w:hAnsi="Arial" w:cs="Arial"/>
          <w:sz w:val="20"/>
          <w:szCs w:val="20"/>
          <w:lang w:val="pl-PL"/>
        </w:rPr>
        <w:t xml:space="preserve">półka z ograniczoną odpowiedzialnością </w:t>
      </w:r>
      <w:r w:rsidRPr="007225D6">
        <w:rPr>
          <w:rFonts w:ascii="Arial" w:hAnsi="Arial" w:cs="Arial"/>
          <w:sz w:val="20"/>
          <w:szCs w:val="20"/>
          <w:lang w:val="pl-PL"/>
        </w:rPr>
        <w:t xml:space="preserve">– w zakresie niezwiązanym z ochroną ubezpieczeniową udzielaną na podstawie zaproponowanej Państwu umowy ubezpieczenia. W przypadku naszych klientów będących osobami fizycznymi istnieje również możliwość wszczęcia pozasądowego postępowania w sprawie rozwiązywania sporów przed Rzecznikiem Finansowym. </w:t>
      </w:r>
    </w:p>
    <w:p w14:paraId="3DA17C0C" w14:textId="77777777" w:rsidR="00AD7F9D" w:rsidRPr="007225D6" w:rsidRDefault="00AD7F9D" w:rsidP="00AD7F9D">
      <w:pPr>
        <w:pStyle w:val="CMSANIndent1"/>
        <w:ind w:left="0"/>
        <w:rPr>
          <w:rFonts w:ascii="Arial" w:hAnsi="Arial" w:cs="Arial"/>
          <w:sz w:val="20"/>
          <w:szCs w:val="20"/>
          <w:lang w:val="pl-PL"/>
        </w:rPr>
      </w:pPr>
    </w:p>
    <w:p w14:paraId="7720BB30" w14:textId="77777777" w:rsidR="00AD7F9D" w:rsidRPr="007225D6" w:rsidRDefault="00AD7F9D" w:rsidP="00AD7F9D">
      <w:pPr>
        <w:pStyle w:val="CMSANIndent1"/>
        <w:ind w:left="0"/>
        <w:rPr>
          <w:rFonts w:ascii="Arial" w:hAnsi="Arial" w:cs="Arial"/>
          <w:sz w:val="20"/>
          <w:szCs w:val="20"/>
          <w:lang w:val="pl-PL"/>
        </w:rPr>
      </w:pPr>
      <w:r w:rsidRPr="007225D6">
        <w:rPr>
          <w:rFonts w:ascii="Arial" w:hAnsi="Arial" w:cs="Arial"/>
          <w:sz w:val="20"/>
          <w:szCs w:val="20"/>
          <w:lang w:val="pl-PL"/>
        </w:rPr>
        <w:t>Nasz adres:</w:t>
      </w:r>
    </w:p>
    <w:p w14:paraId="261EC0F3" w14:textId="0A6A1210" w:rsidR="00AD7F9D" w:rsidRDefault="00363A7E" w:rsidP="00AD7F9D">
      <w:pPr>
        <w:pStyle w:val="Default"/>
        <w:rPr>
          <w:rFonts w:ascii="Arial" w:hAnsi="Arial" w:cs="Arial"/>
          <w:sz w:val="20"/>
          <w:szCs w:val="20"/>
        </w:rPr>
      </w:pPr>
      <w:r w:rsidRPr="00363A7E">
        <w:rPr>
          <w:rFonts w:ascii="Arial" w:hAnsi="Arial" w:cs="Arial"/>
          <w:sz w:val="16"/>
          <w:szCs w:val="16"/>
        </w:rPr>
        <w:t xml:space="preserve">Plichta British Motor </w:t>
      </w:r>
      <w:r w:rsidR="00B01C63" w:rsidRPr="00B01C63">
        <w:rPr>
          <w:rFonts w:ascii="Arial" w:hAnsi="Arial" w:cs="Arial"/>
          <w:sz w:val="16"/>
          <w:szCs w:val="16"/>
        </w:rPr>
        <w:t xml:space="preserve">SPÓŁKA Z OGRANICZONĄ ODPOWIEDZIALNOŚCIĄ </w:t>
      </w:r>
      <w:r>
        <w:rPr>
          <w:rFonts w:ascii="Arial" w:hAnsi="Arial" w:cs="Arial"/>
          <w:sz w:val="16"/>
          <w:szCs w:val="16"/>
        </w:rPr>
        <w:t xml:space="preserve">ul. </w:t>
      </w:r>
      <w:r w:rsidRPr="00363A7E">
        <w:rPr>
          <w:rFonts w:ascii="Arial" w:hAnsi="Arial" w:cs="Arial"/>
          <w:sz w:val="16"/>
          <w:szCs w:val="16"/>
        </w:rPr>
        <w:t>LUBOWIDZKA 48</w:t>
      </w:r>
      <w:r>
        <w:rPr>
          <w:rFonts w:ascii="Arial" w:hAnsi="Arial" w:cs="Arial"/>
          <w:sz w:val="16"/>
          <w:szCs w:val="16"/>
        </w:rPr>
        <w:t xml:space="preserve">, </w:t>
      </w:r>
      <w:r w:rsidRPr="00363A7E">
        <w:rPr>
          <w:rFonts w:ascii="Arial" w:hAnsi="Arial" w:cs="Arial"/>
          <w:sz w:val="16"/>
          <w:szCs w:val="16"/>
        </w:rPr>
        <w:t>80-174 Gdańs</w:t>
      </w:r>
      <w:r>
        <w:rPr>
          <w:rFonts w:ascii="Arial" w:hAnsi="Arial" w:cs="Arial"/>
          <w:sz w:val="16"/>
          <w:szCs w:val="16"/>
        </w:rPr>
        <w:t>k</w:t>
      </w:r>
    </w:p>
    <w:p w14:paraId="04DCE6AC" w14:textId="77777777" w:rsidR="00AD7F9D" w:rsidRDefault="00AD7F9D" w:rsidP="00AD7F9D">
      <w:pPr>
        <w:pStyle w:val="Default"/>
        <w:rPr>
          <w:rFonts w:ascii="Arial" w:hAnsi="Arial" w:cs="Arial"/>
          <w:sz w:val="20"/>
          <w:szCs w:val="20"/>
        </w:rPr>
      </w:pPr>
    </w:p>
    <w:p w14:paraId="298A1766" w14:textId="77777777" w:rsidR="00AD7F9D" w:rsidRDefault="00AD7F9D" w:rsidP="00AD7F9D">
      <w:pPr>
        <w:pStyle w:val="Default"/>
        <w:rPr>
          <w:rFonts w:ascii="Arial" w:hAnsi="Arial" w:cs="Arial"/>
          <w:sz w:val="20"/>
          <w:szCs w:val="20"/>
        </w:rPr>
      </w:pPr>
    </w:p>
    <w:p w14:paraId="31B05F66" w14:textId="77777777" w:rsidR="00AD7F9D" w:rsidRDefault="00AD7F9D" w:rsidP="00AD7F9D">
      <w:pPr>
        <w:pStyle w:val="Default"/>
        <w:rPr>
          <w:rFonts w:ascii="Arial" w:hAnsi="Arial" w:cs="Arial"/>
          <w:sz w:val="20"/>
          <w:szCs w:val="20"/>
        </w:rPr>
      </w:pPr>
    </w:p>
    <w:p w14:paraId="5648A07F" w14:textId="77777777" w:rsidR="00AD7F9D" w:rsidRDefault="00AD7F9D" w:rsidP="00AD7F9D">
      <w:pPr>
        <w:pStyle w:val="Default"/>
        <w:rPr>
          <w:rFonts w:ascii="Arial" w:hAnsi="Arial" w:cs="Arial"/>
          <w:sz w:val="20"/>
          <w:szCs w:val="20"/>
        </w:rPr>
      </w:pPr>
    </w:p>
    <w:p w14:paraId="3B421D2D" w14:textId="77777777" w:rsidR="00AD7F9D" w:rsidRDefault="00AD7F9D" w:rsidP="00AD7F9D">
      <w:pPr>
        <w:pStyle w:val="Default"/>
        <w:rPr>
          <w:rFonts w:ascii="Arial" w:hAnsi="Arial" w:cs="Arial"/>
          <w:sz w:val="20"/>
          <w:szCs w:val="20"/>
        </w:rPr>
      </w:pPr>
    </w:p>
    <w:sectPr w:rsidR="00AD7F9D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0D5B5" w14:textId="77777777" w:rsidR="006B41BD" w:rsidRDefault="006B41BD">
      <w:pPr>
        <w:spacing w:after="0" w:line="240" w:lineRule="auto"/>
      </w:pPr>
      <w:r>
        <w:separator/>
      </w:r>
    </w:p>
  </w:endnote>
  <w:endnote w:type="continuationSeparator" w:id="0">
    <w:p w14:paraId="7F635D74" w14:textId="77777777" w:rsidR="006B41BD" w:rsidRDefault="006B4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5295267"/>
      <w:docPartObj>
        <w:docPartGallery w:val="Page Numbers (Bottom of Page)"/>
        <w:docPartUnique/>
      </w:docPartObj>
    </w:sdtPr>
    <w:sdtContent>
      <w:p w14:paraId="4AD59D9B" w14:textId="77777777" w:rsidR="00484DEB" w:rsidRDefault="00AD7F9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000C18A8" w14:textId="77777777" w:rsidR="00484DEB" w:rsidRDefault="00484D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B23B7" w14:textId="77777777" w:rsidR="006B41BD" w:rsidRDefault="006B41BD">
      <w:pPr>
        <w:spacing w:after="0" w:line="240" w:lineRule="auto"/>
      </w:pPr>
      <w:r>
        <w:separator/>
      </w:r>
    </w:p>
  </w:footnote>
  <w:footnote w:type="continuationSeparator" w:id="0">
    <w:p w14:paraId="2E2E5FAD" w14:textId="77777777" w:rsidR="006B41BD" w:rsidRDefault="006B41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F9D"/>
    <w:rsid w:val="00000453"/>
    <w:rsid w:val="000D43E0"/>
    <w:rsid w:val="000F7A2A"/>
    <w:rsid w:val="00131319"/>
    <w:rsid w:val="0017565C"/>
    <w:rsid w:val="001A021D"/>
    <w:rsid w:val="001B6FCE"/>
    <w:rsid w:val="001C4075"/>
    <w:rsid w:val="002B79FF"/>
    <w:rsid w:val="002F43F5"/>
    <w:rsid w:val="00306C1E"/>
    <w:rsid w:val="00363A7E"/>
    <w:rsid w:val="00431D92"/>
    <w:rsid w:val="00484DEB"/>
    <w:rsid w:val="004E50EE"/>
    <w:rsid w:val="005940EB"/>
    <w:rsid w:val="006232BB"/>
    <w:rsid w:val="00655793"/>
    <w:rsid w:val="00664D9D"/>
    <w:rsid w:val="0066723C"/>
    <w:rsid w:val="006B41BD"/>
    <w:rsid w:val="006C41C6"/>
    <w:rsid w:val="007A28E5"/>
    <w:rsid w:val="007B1B11"/>
    <w:rsid w:val="007E3B33"/>
    <w:rsid w:val="0084166A"/>
    <w:rsid w:val="00891312"/>
    <w:rsid w:val="008A5904"/>
    <w:rsid w:val="009249FF"/>
    <w:rsid w:val="00957719"/>
    <w:rsid w:val="009751CC"/>
    <w:rsid w:val="00A0209D"/>
    <w:rsid w:val="00A8469D"/>
    <w:rsid w:val="00AA35A6"/>
    <w:rsid w:val="00AB25EB"/>
    <w:rsid w:val="00AD7F9D"/>
    <w:rsid w:val="00B01C63"/>
    <w:rsid w:val="00CC4F00"/>
    <w:rsid w:val="00CD0C39"/>
    <w:rsid w:val="00D26D62"/>
    <w:rsid w:val="00D36051"/>
    <w:rsid w:val="00D475B1"/>
    <w:rsid w:val="00D5256C"/>
    <w:rsid w:val="00D87331"/>
    <w:rsid w:val="00E12665"/>
    <w:rsid w:val="00F90D0C"/>
    <w:rsid w:val="00F962E2"/>
    <w:rsid w:val="00FF1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DF2FD"/>
  <w15:docId w15:val="{3C3A243B-3743-49D8-AB19-BD5D3561C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7F9D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D7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CMSANIndent1">
    <w:name w:val="CMS AN Indent 1"/>
    <w:uiPriority w:val="10"/>
    <w:qFormat/>
    <w:rsid w:val="00AD7F9D"/>
    <w:pPr>
      <w:spacing w:before="120" w:after="120" w:line="300" w:lineRule="atLeast"/>
      <w:ind w:left="851"/>
      <w:jc w:val="both"/>
    </w:pPr>
    <w:rPr>
      <w:rFonts w:ascii="Times New Roman" w:hAnsi="Times New Roman" w:cs="Segoe Script"/>
      <w:color w:val="000000" w:themeColor="text1"/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AD7F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7F9D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Volkswagen Bank Polska S.A.</Company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Skiepko, Cezary</dc:creator>
  <cp:lastModifiedBy>Edyta Ryciak</cp:lastModifiedBy>
  <cp:revision>4</cp:revision>
  <dcterms:created xsi:type="dcterms:W3CDTF">2026-03-10T08:50:00Z</dcterms:created>
  <dcterms:modified xsi:type="dcterms:W3CDTF">2026-05-13T12:29:00Z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